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6" w:rsidRDefault="00C87A96" w:rsidP="00C87A96">
      <w:pPr>
        <w:ind w:left="-1080"/>
      </w:pPr>
      <w:r>
        <w:rPr>
          <w:b/>
          <w:bCs/>
          <w:color w:val="FF0000"/>
        </w:rPr>
        <w:t xml:space="preserve">                           </w:t>
      </w:r>
      <w:r>
        <w:object w:dxaOrig="2401" w:dyaOrig="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7.75pt" o:ole="">
            <v:imagedata r:id="rId4" o:title=""/>
          </v:shape>
          <o:OLEObject Type="Embed" ProgID="Word.Document.8" ShapeID="_x0000_i1025" DrawAspect="Content" ObjectID="_1747136332" r:id="rId5">
            <o:FieldCodes>\s</o:FieldCodes>
          </o:OLEObject>
        </w:object>
      </w:r>
    </w:p>
    <w:p w:rsidR="00C87A96" w:rsidRPr="004911BE" w:rsidRDefault="00C87A96" w:rsidP="00C87A96">
      <w:pPr>
        <w:autoSpaceDE w:val="0"/>
        <w:autoSpaceDN w:val="0"/>
        <w:adjustRightInd w:val="0"/>
        <w:ind w:hanging="1080"/>
        <w:rPr>
          <w:b/>
          <w:bCs/>
          <w:color w:val="FF0000"/>
          <w:sz w:val="22"/>
          <w:szCs w:val="22"/>
        </w:rPr>
      </w:pPr>
      <w:r>
        <w:rPr>
          <w:b/>
        </w:rPr>
        <w:t xml:space="preserve">               </w:t>
      </w:r>
      <w:r w:rsidRPr="004911BE">
        <w:rPr>
          <w:b/>
          <w:color w:val="FF0000"/>
          <w:sz w:val="22"/>
          <w:szCs w:val="22"/>
        </w:rPr>
        <w:t>П</w:t>
      </w:r>
      <w:r w:rsidRPr="004911BE">
        <w:rPr>
          <w:b/>
          <w:bCs/>
          <w:color w:val="FF0000"/>
          <w:sz w:val="22"/>
          <w:szCs w:val="22"/>
        </w:rPr>
        <w:t xml:space="preserve">ервичная профсоюзная  организация                                        </w:t>
      </w:r>
    </w:p>
    <w:p w:rsidR="00C87A96" w:rsidRDefault="00C87A96" w:rsidP="00C87A96">
      <w:pPr>
        <w:ind w:left="-1080"/>
      </w:pPr>
      <w:r w:rsidRPr="004911BE">
        <w:rPr>
          <w:b/>
          <w:bCs/>
          <w:color w:val="FF0000"/>
          <w:sz w:val="22"/>
          <w:szCs w:val="22"/>
        </w:rPr>
        <w:t xml:space="preserve">         </w:t>
      </w:r>
      <w:r w:rsidRPr="00A82C21">
        <w:rPr>
          <w:b/>
          <w:bCs/>
          <w:color w:val="FF0000"/>
          <w:sz w:val="22"/>
          <w:szCs w:val="22"/>
        </w:rPr>
        <w:t xml:space="preserve">             </w:t>
      </w:r>
      <w:r>
        <w:rPr>
          <w:b/>
          <w:bCs/>
          <w:color w:val="FF0000"/>
          <w:sz w:val="22"/>
          <w:szCs w:val="22"/>
        </w:rPr>
        <w:t xml:space="preserve">  </w:t>
      </w:r>
      <w:r w:rsidRPr="005C1AD9">
        <w:rPr>
          <w:b/>
          <w:bCs/>
          <w:color w:val="FF0000"/>
          <w:sz w:val="24"/>
          <w:szCs w:val="24"/>
        </w:rPr>
        <w:t>«Тверская генерация»</w:t>
      </w:r>
    </w:p>
    <w:p w:rsidR="00C87A96" w:rsidRDefault="00C87A96" w:rsidP="00C87A96"/>
    <w:p w:rsidR="00C87A96" w:rsidRDefault="00C87A96" w:rsidP="00C87A96"/>
    <w:p w:rsidR="00C87A96" w:rsidRDefault="00C87A96" w:rsidP="00C87A96"/>
    <w:p w:rsidR="00C87A96" w:rsidRDefault="00C87A96" w:rsidP="00C87A96"/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  <w:r w:rsidRPr="00706F6B">
        <w:rPr>
          <w:b/>
          <w:i/>
          <w:sz w:val="24"/>
          <w:szCs w:val="24"/>
        </w:rPr>
        <w:t xml:space="preserve">                                                   </w:t>
      </w:r>
      <w:r w:rsidR="00947B82">
        <w:rPr>
          <w:b/>
          <w:i/>
          <w:sz w:val="24"/>
          <w:szCs w:val="24"/>
        </w:rPr>
        <w:t xml:space="preserve"> </w:t>
      </w:r>
      <w:r w:rsidRPr="00706F6B">
        <w:rPr>
          <w:b/>
          <w:i/>
          <w:sz w:val="24"/>
          <w:szCs w:val="24"/>
        </w:rPr>
        <w:t xml:space="preserve"> </w:t>
      </w:r>
      <w:r w:rsidRPr="00745C98">
        <w:rPr>
          <w:b/>
          <w:sz w:val="24"/>
          <w:szCs w:val="24"/>
        </w:rPr>
        <w:t>С П И С О К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47B8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членов профкома ППО</w:t>
      </w:r>
      <w:r w:rsidRPr="00745C98">
        <w:rPr>
          <w:b/>
          <w:sz w:val="24"/>
          <w:szCs w:val="24"/>
        </w:rPr>
        <w:t xml:space="preserve"> «Тве</w:t>
      </w:r>
      <w:r>
        <w:rPr>
          <w:b/>
          <w:sz w:val="24"/>
          <w:szCs w:val="24"/>
        </w:rPr>
        <w:t>рская генерация</w:t>
      </w:r>
      <w:r w:rsidRPr="00745C98">
        <w:rPr>
          <w:b/>
          <w:sz w:val="24"/>
          <w:szCs w:val="24"/>
        </w:rPr>
        <w:t>».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</w:p>
    <w:p w:rsidR="00947B82" w:rsidRDefault="00C87A96" w:rsidP="00C87A96">
      <w:pPr>
        <w:pStyle w:val="2"/>
        <w:spacing w:line="240" w:lineRule="auto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>Воробьев Сергей Евгеньеви</w:t>
      </w:r>
      <w:r>
        <w:rPr>
          <w:b/>
          <w:sz w:val="24"/>
          <w:szCs w:val="24"/>
        </w:rPr>
        <w:t xml:space="preserve">ч– </w:t>
      </w:r>
      <w:proofErr w:type="gramStart"/>
      <w:r>
        <w:rPr>
          <w:b/>
          <w:sz w:val="24"/>
          <w:szCs w:val="24"/>
        </w:rPr>
        <w:t>пр</w:t>
      </w:r>
      <w:proofErr w:type="gramEnd"/>
      <w:r>
        <w:rPr>
          <w:b/>
          <w:sz w:val="24"/>
          <w:szCs w:val="24"/>
        </w:rPr>
        <w:t>едседатель профкома ППО</w:t>
      </w:r>
      <w:r w:rsidRPr="00745C98">
        <w:rPr>
          <w:b/>
          <w:sz w:val="24"/>
          <w:szCs w:val="24"/>
        </w:rPr>
        <w:t xml:space="preserve"> «Тве</w:t>
      </w:r>
      <w:r>
        <w:rPr>
          <w:b/>
          <w:sz w:val="24"/>
          <w:szCs w:val="24"/>
        </w:rPr>
        <w:t>рская генерация</w:t>
      </w:r>
      <w:r w:rsidRPr="00745C98">
        <w:rPr>
          <w:b/>
          <w:sz w:val="24"/>
          <w:szCs w:val="24"/>
        </w:rPr>
        <w:t xml:space="preserve">». </w:t>
      </w:r>
      <w:r w:rsidR="00947B82">
        <w:rPr>
          <w:b/>
          <w:sz w:val="24"/>
          <w:szCs w:val="24"/>
        </w:rPr>
        <w:t xml:space="preserve"> </w:t>
      </w:r>
    </w:p>
    <w:p w:rsidR="00C87A96" w:rsidRPr="00745C98" w:rsidRDefault="00947B82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87A96" w:rsidRPr="00745C98">
        <w:rPr>
          <w:b/>
          <w:sz w:val="24"/>
          <w:szCs w:val="24"/>
        </w:rPr>
        <w:t xml:space="preserve">Телефон: </w:t>
      </w:r>
      <w:r w:rsidR="00C87A96" w:rsidRPr="001B4D28">
        <w:rPr>
          <w:b/>
          <w:sz w:val="24"/>
          <w:szCs w:val="24"/>
        </w:rPr>
        <w:t>42-01</w:t>
      </w:r>
      <w:r w:rsidR="00C87A96">
        <w:rPr>
          <w:b/>
          <w:sz w:val="24"/>
          <w:szCs w:val="24"/>
        </w:rPr>
        <w:t>.</w:t>
      </w:r>
      <w:r w:rsidR="00C87A96" w:rsidRPr="00745C98">
        <w:rPr>
          <w:b/>
          <w:sz w:val="24"/>
          <w:szCs w:val="24"/>
        </w:rPr>
        <w:t xml:space="preserve"> 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</w:p>
    <w:p w:rsidR="00C87A96" w:rsidRPr="00745C98" w:rsidRDefault="00947B82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A96">
        <w:rPr>
          <w:b/>
          <w:sz w:val="24"/>
          <w:szCs w:val="24"/>
        </w:rPr>
        <w:t>Никитина Анна Сергеевна</w:t>
      </w:r>
      <w:r w:rsidR="00C87A96" w:rsidRPr="00745C98">
        <w:rPr>
          <w:b/>
          <w:sz w:val="24"/>
          <w:szCs w:val="24"/>
        </w:rPr>
        <w:t xml:space="preserve"> – казначей.                         </w:t>
      </w:r>
      <w:r>
        <w:rPr>
          <w:b/>
          <w:sz w:val="24"/>
          <w:szCs w:val="24"/>
        </w:rPr>
        <w:t xml:space="preserve">                           </w:t>
      </w:r>
      <w:r w:rsidR="00C87A96" w:rsidRPr="00745C98">
        <w:rPr>
          <w:b/>
          <w:sz w:val="24"/>
          <w:szCs w:val="24"/>
        </w:rPr>
        <w:t xml:space="preserve"> Телефон: </w:t>
      </w:r>
      <w:r w:rsidR="00C87A96">
        <w:rPr>
          <w:b/>
          <w:sz w:val="24"/>
          <w:szCs w:val="24"/>
        </w:rPr>
        <w:t>42-01.</w:t>
      </w:r>
      <w:r w:rsidR="00C87A96" w:rsidRPr="00745C98">
        <w:rPr>
          <w:b/>
          <w:sz w:val="24"/>
          <w:szCs w:val="24"/>
        </w:rPr>
        <w:t xml:space="preserve"> 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 xml:space="preserve"> 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Маркова Ольга Ивановна– </w:t>
      </w:r>
      <w:proofErr w:type="gramStart"/>
      <w:r>
        <w:rPr>
          <w:b/>
          <w:sz w:val="24"/>
          <w:szCs w:val="24"/>
        </w:rPr>
        <w:t>пр</w:t>
      </w:r>
      <w:proofErr w:type="gramEnd"/>
      <w:r>
        <w:rPr>
          <w:b/>
          <w:sz w:val="24"/>
          <w:szCs w:val="24"/>
        </w:rPr>
        <w:t>едседатель</w:t>
      </w:r>
      <w:r w:rsidRPr="00745C98">
        <w:rPr>
          <w:b/>
          <w:sz w:val="24"/>
          <w:szCs w:val="24"/>
        </w:rPr>
        <w:t xml:space="preserve"> профкома </w:t>
      </w:r>
      <w:r>
        <w:rPr>
          <w:b/>
          <w:sz w:val="24"/>
          <w:szCs w:val="24"/>
        </w:rPr>
        <w:t xml:space="preserve">Тепловые сети </w:t>
      </w:r>
      <w:r w:rsidRPr="00745C98">
        <w:rPr>
          <w:b/>
          <w:sz w:val="24"/>
          <w:szCs w:val="24"/>
        </w:rPr>
        <w:t xml:space="preserve">Телефон: 44-33. 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Селин Сергей</w:t>
      </w:r>
      <w:r w:rsidRPr="00745C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Борисович</w:t>
      </w:r>
      <w:r w:rsidRPr="00745C98">
        <w:rPr>
          <w:b/>
          <w:sz w:val="24"/>
          <w:szCs w:val="24"/>
        </w:rPr>
        <w:t xml:space="preserve"> – председатель профкома ТЭЦ-4. </w:t>
      </w:r>
      <w:r>
        <w:rPr>
          <w:b/>
          <w:sz w:val="24"/>
          <w:szCs w:val="24"/>
        </w:rPr>
        <w:t xml:space="preserve">              </w:t>
      </w:r>
      <w:r w:rsidR="00947B82">
        <w:rPr>
          <w:b/>
          <w:sz w:val="24"/>
          <w:szCs w:val="24"/>
        </w:rPr>
        <w:t xml:space="preserve">  </w:t>
      </w:r>
      <w:r w:rsidRPr="00745C98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45-86.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</w:p>
    <w:p w:rsidR="00947B82" w:rsidRDefault="00C87A96" w:rsidP="00947B82">
      <w:pPr>
        <w:pStyle w:val="2"/>
        <w:spacing w:line="240" w:lineRule="auto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>Воробьева Татья</w:t>
      </w:r>
      <w:r>
        <w:rPr>
          <w:b/>
          <w:sz w:val="24"/>
          <w:szCs w:val="24"/>
        </w:rPr>
        <w:t>на Леонидовна -  председатель профкома ОСК, ТЭЦ-3</w:t>
      </w:r>
      <w:r w:rsidRPr="00745C98">
        <w:rPr>
          <w:b/>
          <w:sz w:val="24"/>
          <w:szCs w:val="24"/>
        </w:rPr>
        <w:t xml:space="preserve">                           </w:t>
      </w:r>
      <w:r w:rsidR="00947B82">
        <w:rPr>
          <w:b/>
          <w:sz w:val="24"/>
          <w:szCs w:val="24"/>
        </w:rPr>
        <w:t xml:space="preserve"> </w:t>
      </w:r>
    </w:p>
    <w:p w:rsidR="00C87A96" w:rsidRPr="00745C98" w:rsidRDefault="00947B82" w:rsidP="00947B82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87A96" w:rsidRPr="00745C98">
        <w:rPr>
          <w:b/>
          <w:sz w:val="24"/>
          <w:szCs w:val="24"/>
        </w:rPr>
        <w:t>Телефон:  48-47.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 xml:space="preserve"> </w:t>
      </w:r>
    </w:p>
    <w:p w:rsidR="00C87A96" w:rsidRPr="00AF79AD" w:rsidRDefault="00C87A96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Гусев Сергей Сергеевич</w:t>
      </w:r>
      <w:r w:rsidRPr="00745C98">
        <w:rPr>
          <w:b/>
          <w:sz w:val="24"/>
          <w:szCs w:val="24"/>
        </w:rPr>
        <w:t xml:space="preserve"> -  председатель профкома ТЭЦ-1              </w:t>
      </w:r>
      <w:r>
        <w:rPr>
          <w:b/>
          <w:sz w:val="24"/>
          <w:szCs w:val="24"/>
        </w:rPr>
        <w:t xml:space="preserve">  </w:t>
      </w:r>
      <w:r w:rsidR="00947B82">
        <w:rPr>
          <w:b/>
          <w:sz w:val="24"/>
          <w:szCs w:val="24"/>
        </w:rPr>
        <w:t xml:space="preserve">   </w:t>
      </w:r>
      <w:r w:rsidR="004A1149">
        <w:rPr>
          <w:b/>
          <w:sz w:val="24"/>
          <w:szCs w:val="24"/>
        </w:rPr>
        <w:t xml:space="preserve"> </w:t>
      </w:r>
      <w:r w:rsidRPr="00745C98">
        <w:rPr>
          <w:b/>
          <w:sz w:val="24"/>
          <w:szCs w:val="24"/>
        </w:rPr>
        <w:t xml:space="preserve">Телефон: </w:t>
      </w:r>
      <w:r w:rsidRPr="00AF79AD">
        <w:rPr>
          <w:b/>
          <w:sz w:val="24"/>
          <w:szCs w:val="24"/>
        </w:rPr>
        <w:t>40-71</w:t>
      </w:r>
      <w:r>
        <w:rPr>
          <w:b/>
          <w:sz w:val="24"/>
          <w:szCs w:val="24"/>
        </w:rPr>
        <w:t>.</w:t>
      </w:r>
    </w:p>
    <w:p w:rsidR="00C87A96" w:rsidRPr="00745C98" w:rsidRDefault="00C87A96" w:rsidP="00C87A96">
      <w:pPr>
        <w:pStyle w:val="2"/>
        <w:spacing w:line="240" w:lineRule="auto"/>
        <w:rPr>
          <w:b/>
          <w:sz w:val="24"/>
          <w:szCs w:val="24"/>
        </w:rPr>
      </w:pPr>
    </w:p>
    <w:p w:rsidR="00947B82" w:rsidRDefault="00C87A96" w:rsidP="00947B82">
      <w:pPr>
        <w:pStyle w:val="2"/>
        <w:spacing w:line="240" w:lineRule="auto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 xml:space="preserve">Жарова Галина Алексеевна - председатель профкома В.Волоцкая ТЭЦ </w:t>
      </w:r>
      <w:r w:rsidR="00947B82">
        <w:rPr>
          <w:b/>
          <w:sz w:val="24"/>
          <w:szCs w:val="24"/>
        </w:rPr>
        <w:t xml:space="preserve">                      </w:t>
      </w:r>
    </w:p>
    <w:p w:rsidR="00947B82" w:rsidRDefault="00947B82" w:rsidP="00947B82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87A96" w:rsidRPr="00745C98">
        <w:rPr>
          <w:b/>
          <w:sz w:val="24"/>
          <w:szCs w:val="24"/>
        </w:rPr>
        <w:t xml:space="preserve">Телефон: </w:t>
      </w:r>
      <w:r w:rsidRPr="00745C98">
        <w:rPr>
          <w:b/>
          <w:sz w:val="24"/>
          <w:szCs w:val="24"/>
        </w:rPr>
        <w:t>(233) 6-13-75.</w:t>
      </w:r>
    </w:p>
    <w:p w:rsidR="00947B82" w:rsidRDefault="00947B82" w:rsidP="00C87A96">
      <w:pPr>
        <w:pStyle w:val="2"/>
        <w:spacing w:line="240" w:lineRule="auto"/>
        <w:rPr>
          <w:b/>
          <w:sz w:val="24"/>
          <w:szCs w:val="24"/>
        </w:rPr>
      </w:pPr>
    </w:p>
    <w:p w:rsidR="00C87A96" w:rsidRPr="00745C98" w:rsidRDefault="00947B82" w:rsidP="00C87A96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C87A96" w:rsidRPr="00745C98">
        <w:rPr>
          <w:b/>
          <w:sz w:val="24"/>
          <w:szCs w:val="24"/>
        </w:rPr>
        <w:t xml:space="preserve"> </w:t>
      </w:r>
    </w:p>
    <w:p w:rsidR="00C87A96" w:rsidRDefault="00C87A96" w:rsidP="00C87A96">
      <w:pPr>
        <w:pStyle w:val="2"/>
        <w:rPr>
          <w:sz w:val="24"/>
          <w:szCs w:val="24"/>
        </w:rPr>
      </w:pPr>
    </w:p>
    <w:p w:rsidR="008549A7" w:rsidRPr="008C02C7" w:rsidRDefault="00C87A96" w:rsidP="00C87A96">
      <w:pPr>
        <w:rPr>
          <w:lang w:val="en-US"/>
        </w:rPr>
      </w:pPr>
      <w:r>
        <w:rPr>
          <w:b/>
          <w:sz w:val="24"/>
          <w:szCs w:val="24"/>
        </w:rPr>
        <w:t xml:space="preserve">Решение отчетно-выборной конференции ППО «Тверская генерация» </w:t>
      </w:r>
    </w:p>
    <w:sectPr w:rsidR="008549A7" w:rsidRPr="008C02C7" w:rsidSect="008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96"/>
    <w:rsid w:val="003338AF"/>
    <w:rsid w:val="004A1149"/>
    <w:rsid w:val="00526F8E"/>
    <w:rsid w:val="00650AD6"/>
    <w:rsid w:val="008549A7"/>
    <w:rsid w:val="008C02C7"/>
    <w:rsid w:val="00947B82"/>
    <w:rsid w:val="00C0716B"/>
    <w:rsid w:val="00C87A96"/>
    <w:rsid w:val="00F0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7A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>TG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vorobevse</dc:creator>
  <cp:lastModifiedBy>vorobevse</cp:lastModifiedBy>
  <cp:revision>8</cp:revision>
  <cp:lastPrinted>2023-06-01T11:52:00Z</cp:lastPrinted>
  <dcterms:created xsi:type="dcterms:W3CDTF">2021-12-30T08:40:00Z</dcterms:created>
  <dcterms:modified xsi:type="dcterms:W3CDTF">2023-06-01T11:52:00Z</dcterms:modified>
</cp:coreProperties>
</file>